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26B6" w14:textId="698A43B1" w:rsidR="001D7BC1" w:rsidRDefault="001D7B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Cs w:val="22"/>
        </w:rPr>
      </w:pPr>
    </w:p>
    <w:tbl>
      <w:tblPr>
        <w:tblStyle w:val="a"/>
        <w:tblW w:w="9652" w:type="dxa"/>
        <w:tblInd w:w="-162" w:type="dxa"/>
        <w:tblBorders>
          <w:top w:val="single" w:sz="8" w:space="0" w:color="000000"/>
          <w:left w:val="single" w:sz="8" w:space="0" w:color="000000"/>
          <w:bottom w:val="single" w:sz="6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5332"/>
      </w:tblGrid>
      <w:tr w:rsidR="001D7BC1" w14:paraId="610DFCE4" w14:textId="77777777">
        <w:trPr>
          <w:trHeight w:val="216"/>
        </w:trPr>
        <w:tc>
          <w:tcPr>
            <w:tcW w:w="96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6EC6F0BA" w14:textId="1FB37F9F" w:rsidR="001D7BC1" w:rsidRDefault="00ED2987">
            <w:pP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To be used for primary reporting and as a back-up to </w:t>
            </w:r>
            <w:proofErr w:type="spellStart"/>
            <w:r w:rsidR="00DF2E72">
              <w:rPr>
                <w:rFonts w:ascii="Tahoma" w:eastAsia="Tahoma" w:hAnsi="Tahoma" w:cs="Tahoma"/>
                <w:color w:val="000000"/>
                <w:sz w:val="20"/>
                <w:szCs w:val="20"/>
              </w:rPr>
              <w:t>Axelys</w:t>
            </w:r>
            <w:proofErr w:type="spellEnd"/>
            <w:r w:rsidR="00DF2E72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Safety Reporting Portal (ASRP)</w:t>
            </w:r>
          </w:p>
        </w:tc>
      </w:tr>
      <w:tr w:rsidR="001D7BC1" w14:paraId="00F0C0C3" w14:textId="77777777">
        <w:trPr>
          <w:trHeight w:val="216"/>
        </w:trPr>
        <w:tc>
          <w:tcPr>
            <w:tcW w:w="96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70AB9144" w14:textId="6D8970E9" w:rsidR="001D7BC1" w:rsidRDefault="00ED2987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PROJECT TITLE: 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Pump </w:t>
            </w:r>
            <w:r w:rsidR="00454F50">
              <w:rPr>
                <w:rFonts w:ascii="Arial Narrow" w:eastAsia="Arial Narrow" w:hAnsi="Arial Narrow" w:cs="Arial Narrow"/>
                <w:color w:val="000000"/>
              </w:rPr>
              <w:t xml:space="preserve">Up </w:t>
            </w:r>
            <w:r>
              <w:rPr>
                <w:rFonts w:ascii="Arial Narrow" w:eastAsia="Arial Narrow" w:hAnsi="Arial Narrow" w:cs="Arial Narrow"/>
                <w:color w:val="000000"/>
              </w:rPr>
              <w:t>Infusion</w:t>
            </w:r>
          </w:p>
        </w:tc>
      </w:tr>
      <w:tr w:rsidR="001D7BC1" w14:paraId="6DE5E84D" w14:textId="77777777">
        <w:trPr>
          <w:trHeight w:val="216"/>
        </w:trPr>
        <w:tc>
          <w:tcPr>
            <w:tcW w:w="96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F1FB169" w14:textId="4281C638" w:rsidR="001D7BC1" w:rsidRDefault="00ED2987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Section 1 – Adverse Event Report / Other Safety Findings / Product Complaint Submission – General</w:t>
            </w:r>
          </w:p>
        </w:tc>
      </w:tr>
      <w:tr w:rsidR="001D7BC1" w14:paraId="0B1D7398" w14:textId="77777777">
        <w:trPr>
          <w:trHeight w:val="610"/>
        </w:trPr>
        <w:tc>
          <w:tcPr>
            <w:tcW w:w="96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80DD18A" w14:textId="78B7F457" w:rsidR="001D7BC1" w:rsidRDefault="00ED2987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Send this report to </w:t>
            </w:r>
            <w:proofErr w:type="spellStart"/>
            <w:r w:rsidR="00454F50">
              <w:rPr>
                <w:rFonts w:ascii="Arial Narrow" w:eastAsia="Arial Narrow" w:hAnsi="Arial Narrow" w:cs="Arial Narrow"/>
                <w:color w:val="000000"/>
              </w:rPr>
              <w:t>Axelys</w:t>
            </w:r>
            <w:proofErr w:type="spellEnd"/>
            <w:r w:rsidR="00454F50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 w:rsidR="00454F50">
              <w:rPr>
                <w:rFonts w:ascii="Arial Narrow" w:eastAsia="Arial Narrow" w:hAnsi="Arial Narrow" w:cs="Arial Narrow"/>
                <w:color w:val="000000"/>
              </w:rPr>
              <w:t>santé</w:t>
            </w:r>
            <w:proofErr w:type="spellEnd"/>
            <w:r w:rsidR="00454F50">
              <w:rPr>
                <w:rFonts w:ascii="Arial Narrow" w:eastAsia="Arial Narrow" w:hAnsi="Arial Narrow" w:cs="Arial Narrow"/>
                <w:color w:val="000000"/>
              </w:rPr>
              <w:t xml:space="preserve"> DZ</w:t>
            </w:r>
          </w:p>
          <w:p w14:paraId="352C6B3B" w14:textId="596CD9E4" w:rsidR="001D7BC1" w:rsidRDefault="00ED2987">
            <w:pPr>
              <w:numPr>
                <w:ilvl w:val="0"/>
                <w:numId w:val="1"/>
              </w:numP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Preferred Via Email: </w:t>
            </w:r>
            <w:r w:rsidR="00DF2E72" w:rsidRPr="00DF2E72">
              <w:rPr>
                <w:rFonts w:ascii="Arial Narrow" w:eastAsia="Arial Narrow" w:hAnsi="Arial Narrow" w:cs="Arial Narrow"/>
                <w:b/>
                <w:color w:val="000000"/>
              </w:rPr>
              <w:t>pharmacovigilance-dz@axelys-sante.com</w:t>
            </w:r>
          </w:p>
          <w:p w14:paraId="041A96F2" w14:textId="5C8ED484" w:rsidR="001D7BC1" w:rsidRDefault="00ED2987">
            <w:pPr>
              <w:numPr>
                <w:ilvl w:val="0"/>
                <w:numId w:val="1"/>
              </w:numPr>
              <w:spacing w:before="20" w:after="20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Via</w:t>
            </w:r>
            <w:r w:rsidR="00DF2E72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phone:  </w:t>
            </w:r>
            <w:r w:rsidR="00DF2E72" w:rsidRPr="00DF2E72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0671 432 009 / 0671 432 202</w:t>
            </w:r>
          </w:p>
        </w:tc>
      </w:tr>
      <w:tr w:rsidR="001D7BC1" w14:paraId="33BB21B0" w14:textId="77777777">
        <w:trPr>
          <w:trHeight w:val="1051"/>
        </w:trPr>
        <w:tc>
          <w:tcPr>
            <w:tcW w:w="96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E8521C" w14:textId="717BD31F" w:rsidR="001D7BC1" w:rsidRDefault="00ED2987">
            <w:pPr>
              <w:spacing w:before="20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Please read/provide to the reporter – ‘</w:t>
            </w:r>
            <w:proofErr w:type="spellStart"/>
            <w:r w:rsidR="00454F50">
              <w:rPr>
                <w:rFonts w:ascii="Arial Narrow" w:eastAsia="Arial Narrow" w:hAnsi="Arial Narrow" w:cs="Arial Narrow"/>
                <w:i/>
                <w:color w:val="000000"/>
              </w:rPr>
              <w:t>Axelys</w:t>
            </w:r>
            <w:proofErr w:type="spellEnd"/>
            <w:r w:rsidR="00454F50">
              <w:rPr>
                <w:rFonts w:ascii="Arial Narrow" w:eastAsia="Arial Narrow" w:hAnsi="Arial Narrow" w:cs="Arial Narrow"/>
                <w:i/>
                <w:color w:val="000000"/>
              </w:rPr>
              <w:t xml:space="preserve"> </w:t>
            </w:r>
            <w:proofErr w:type="spellStart"/>
            <w:r w:rsidR="00454F50">
              <w:rPr>
                <w:rFonts w:ascii="Arial Narrow" w:eastAsia="Arial Narrow" w:hAnsi="Arial Narrow" w:cs="Arial Narrow"/>
                <w:i/>
                <w:color w:val="000000"/>
              </w:rPr>
              <w:t>santé</w:t>
            </w:r>
            <w:proofErr w:type="spellEnd"/>
            <w:r w:rsidR="00454F50">
              <w:rPr>
                <w:rFonts w:ascii="Arial Narrow" w:eastAsia="Arial Narrow" w:hAnsi="Arial Narrow" w:cs="Arial Narrow"/>
                <w:i/>
                <w:color w:val="000000"/>
              </w:rPr>
              <w:t xml:space="preserve"> DZ</w:t>
            </w:r>
            <w:r>
              <w:rPr>
                <w:rFonts w:ascii="Arial Narrow" w:eastAsia="Arial Narrow" w:hAnsi="Arial Narrow" w:cs="Arial Narrow"/>
                <w:i/>
                <w:color w:val="000000"/>
              </w:rPr>
              <w:t xml:space="preserve"> may process your personal information </w:t>
            </w:r>
            <w:proofErr w:type="gramStart"/>
            <w:r>
              <w:rPr>
                <w:rFonts w:ascii="Arial Narrow" w:eastAsia="Arial Narrow" w:hAnsi="Arial Narrow" w:cs="Arial Narrow"/>
                <w:i/>
                <w:color w:val="000000"/>
              </w:rPr>
              <w:t>in order to</w:t>
            </w:r>
            <w:proofErr w:type="gramEnd"/>
            <w:r>
              <w:rPr>
                <w:rFonts w:ascii="Arial Narrow" w:eastAsia="Arial Narrow" w:hAnsi="Arial Narrow" w:cs="Arial Narrow"/>
                <w:i/>
                <w:color w:val="000000"/>
              </w:rPr>
              <w:t xml:space="preserve"> manage your request, to fulfil </w:t>
            </w:r>
            <w:proofErr w:type="spellStart"/>
            <w:r w:rsidR="00454F50">
              <w:rPr>
                <w:rFonts w:ascii="Arial Narrow" w:eastAsia="Arial Narrow" w:hAnsi="Arial Narrow" w:cs="Arial Narrow"/>
                <w:i/>
                <w:color w:val="000000"/>
              </w:rPr>
              <w:t>Axelys</w:t>
            </w:r>
            <w:proofErr w:type="spellEnd"/>
            <w:r w:rsidR="00454F50">
              <w:rPr>
                <w:rFonts w:ascii="Arial Narrow" w:eastAsia="Arial Narrow" w:hAnsi="Arial Narrow" w:cs="Arial Narrow"/>
                <w:i/>
                <w:color w:val="000000"/>
              </w:rPr>
              <w:t xml:space="preserve"> </w:t>
            </w:r>
            <w:proofErr w:type="spellStart"/>
            <w:r w:rsidR="00454F50">
              <w:rPr>
                <w:rFonts w:ascii="Arial Narrow" w:eastAsia="Arial Narrow" w:hAnsi="Arial Narrow" w:cs="Arial Narrow"/>
                <w:i/>
                <w:color w:val="000000"/>
              </w:rPr>
              <w:t>santé</w:t>
            </w:r>
            <w:proofErr w:type="spellEnd"/>
            <w:r w:rsidR="00454F50">
              <w:rPr>
                <w:rFonts w:ascii="Arial Narrow" w:eastAsia="Arial Narrow" w:hAnsi="Arial Narrow" w:cs="Arial Narrow"/>
                <w:i/>
                <w:color w:val="000000"/>
              </w:rPr>
              <w:t xml:space="preserve"> DZ</w:t>
            </w:r>
            <w:r>
              <w:rPr>
                <w:rFonts w:ascii="Arial Narrow" w:eastAsia="Arial Narrow" w:hAnsi="Arial Narrow" w:cs="Arial Narrow"/>
                <w:i/>
                <w:color w:val="000000"/>
              </w:rPr>
              <w:t>’s safety obligations, or as required by applicable law’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  <w:p w14:paraId="02A29F05" w14:textId="0D2EBB21" w:rsidR="001D7BC1" w:rsidRDefault="00ED2987">
            <w:pPr>
              <w:spacing w:before="20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If the reporter wishes to hear more about </w:t>
            </w:r>
            <w:proofErr w:type="spellStart"/>
            <w:r w:rsidR="00454F50">
              <w:rPr>
                <w:rFonts w:ascii="Arial Narrow" w:eastAsia="Arial Narrow" w:hAnsi="Arial Narrow" w:cs="Arial Narrow"/>
                <w:color w:val="000000"/>
              </w:rPr>
              <w:t>Axelys</w:t>
            </w:r>
            <w:proofErr w:type="spellEnd"/>
            <w:r w:rsidR="00454F50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 w:rsidR="00454F50">
              <w:rPr>
                <w:rFonts w:ascii="Arial Narrow" w:eastAsia="Arial Narrow" w:hAnsi="Arial Narrow" w:cs="Arial Narrow"/>
                <w:color w:val="000000"/>
              </w:rPr>
              <w:t>santé</w:t>
            </w:r>
            <w:proofErr w:type="spellEnd"/>
            <w:r w:rsidR="00454F50">
              <w:rPr>
                <w:rFonts w:ascii="Arial Narrow" w:eastAsia="Arial Narrow" w:hAnsi="Arial Narrow" w:cs="Arial Narrow"/>
                <w:color w:val="000000"/>
              </w:rPr>
              <w:t xml:space="preserve"> DZ</w:t>
            </w:r>
            <w:r>
              <w:rPr>
                <w:rFonts w:ascii="Arial Narrow" w:eastAsia="Arial Narrow" w:hAnsi="Arial Narrow" w:cs="Arial Narrow"/>
                <w:color w:val="000000"/>
              </w:rPr>
              <w:t>’s privacy practices, please click *</w:t>
            </w:r>
            <w:hyperlink r:id="rId11">
              <w:r>
                <w:rPr>
                  <w:rFonts w:ascii="Arial Narrow" w:eastAsia="Arial Narrow" w:hAnsi="Arial Narrow" w:cs="Arial Narrow"/>
                  <w:color w:val="0000FF"/>
                  <w:u w:val="single"/>
                </w:rPr>
                <w:t>here</w:t>
              </w:r>
            </w:hyperlink>
            <w:r>
              <w:rPr>
                <w:rFonts w:ascii="Arial Narrow" w:eastAsia="Arial Narrow" w:hAnsi="Arial Narrow" w:cs="Arial Narrow"/>
                <w:color w:val="000000"/>
              </w:rPr>
              <w:t xml:space="preserve"> and provide</w:t>
            </w:r>
          </w:p>
        </w:tc>
      </w:tr>
      <w:tr w:rsidR="001D7BC1" w14:paraId="2E38E3D5" w14:textId="77777777">
        <w:trPr>
          <w:trHeight w:val="245"/>
        </w:trPr>
        <w:tc>
          <w:tcPr>
            <w:tcW w:w="96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D08307D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*= Mandatory Fields</w:t>
            </w:r>
          </w:p>
        </w:tc>
      </w:tr>
      <w:tr w:rsidR="001D7BC1" w:rsidRPr="00454F50" w14:paraId="4FC1C69B" w14:textId="77777777">
        <w:trPr>
          <w:trHeight w:val="576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5789339A" w14:textId="5D99148E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Organization Code*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(e.g., PSP-99999, PMR-99999, SMP-99999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)</w:t>
            </w:r>
            <w:r>
              <w:rPr>
                <w:rFonts w:ascii="Arial Narrow" w:eastAsia="Arial Narrow" w:hAnsi="Arial Narrow" w:cs="Arial Narrow"/>
                <w:color w:val="000000"/>
              </w:rPr>
              <w:t>:</w:t>
            </w:r>
            <w: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</w:rPr>
              <w:t>PSP 10795</w:t>
            </w:r>
          </w:p>
          <w:p w14:paraId="458D70E3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Project ID (for MR projects only):      </w:t>
            </w:r>
          </w:p>
        </w:tc>
        <w:tc>
          <w:tcPr>
            <w:tcW w:w="533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5E309B6A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Vendor Reference ID/Respondent ID*:      </w:t>
            </w:r>
          </w:p>
          <w:p w14:paraId="09C72161" w14:textId="77777777" w:rsidR="001D7BC1" w:rsidRDefault="00ED2987">
            <w:pP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(Insert Vendor identifier unique for this report</w:t>
            </w:r>
          </w:p>
          <w:p w14:paraId="375840FC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 to allow cross-reference)</w:t>
            </w:r>
          </w:p>
        </w:tc>
      </w:tr>
      <w:tr w:rsidR="001D7BC1" w14:paraId="0BE5A8E5" w14:textId="77777777">
        <w:trPr>
          <w:trHeight w:val="446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57ED17F3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Follow Up: ☐</w:t>
            </w:r>
          </w:p>
        </w:tc>
        <w:tc>
          <w:tcPr>
            <w:tcW w:w="533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3DBCB7D8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Prior Master Case ID Number:      </w:t>
            </w:r>
          </w:p>
        </w:tc>
      </w:tr>
      <w:tr w:rsidR="001D7BC1" w14:paraId="2FDCA526" w14:textId="77777777">
        <w:trPr>
          <w:trHeight w:val="504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048D215A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Submitter Name*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(Enter first and last names)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: </w:t>
            </w:r>
          </w:p>
          <w:p w14:paraId="35452A1A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</w:tc>
        <w:tc>
          <w:tcPr>
            <w:tcW w:w="533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396CE7F6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Submitter Phone Number*:</w:t>
            </w:r>
          </w:p>
          <w:p w14:paraId="220B8AE8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</w:tc>
      </w:tr>
      <w:tr w:rsidR="001D7BC1" w14:paraId="6E147F62" w14:textId="77777777">
        <w:trPr>
          <w:trHeight w:val="504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3EB8657E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Submitter E-mail*: </w:t>
            </w:r>
          </w:p>
          <w:p w14:paraId="431A5F93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</w:tc>
        <w:tc>
          <w:tcPr>
            <w:tcW w:w="533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65D16B35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Country*:</w:t>
            </w:r>
          </w:p>
          <w:p w14:paraId="2E0AC42B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Algeria</w:t>
            </w:r>
          </w:p>
        </w:tc>
      </w:tr>
      <w:tr w:rsidR="001D7BC1" w14:paraId="13207893" w14:textId="77777777">
        <w:trPr>
          <w:trHeight w:val="504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2367C3AC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Date of Awareness (Initial Receipt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Date)*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>:      </w:t>
            </w:r>
          </w:p>
        </w:tc>
        <w:tc>
          <w:tcPr>
            <w:tcW w:w="533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5ECA54B4" w14:textId="7BC38E3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Date Submitted to </w:t>
            </w:r>
            <w:proofErr w:type="spellStart"/>
            <w:r w:rsidR="00454F50">
              <w:rPr>
                <w:rFonts w:ascii="Arial Narrow" w:eastAsia="Arial Narrow" w:hAnsi="Arial Narrow" w:cs="Arial Narrow"/>
                <w:color w:val="000000"/>
              </w:rPr>
              <w:t>Axelys</w:t>
            </w:r>
            <w:proofErr w:type="spellEnd"/>
            <w:r w:rsidR="00454F50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 w:rsidR="00454F50">
              <w:rPr>
                <w:rFonts w:ascii="Arial Narrow" w:eastAsia="Arial Narrow" w:hAnsi="Arial Narrow" w:cs="Arial Narrow"/>
                <w:color w:val="000000"/>
              </w:rPr>
              <w:t>santé</w:t>
            </w:r>
            <w:proofErr w:type="spellEnd"/>
            <w:r w:rsidR="00454F50">
              <w:rPr>
                <w:rFonts w:ascii="Arial Narrow" w:eastAsia="Arial Narrow" w:hAnsi="Arial Narrow" w:cs="Arial Narrow"/>
                <w:color w:val="000000"/>
              </w:rPr>
              <w:t xml:space="preserve"> DZ</w:t>
            </w:r>
            <w:r>
              <w:rPr>
                <w:rFonts w:ascii="Arial Narrow" w:eastAsia="Arial Narrow" w:hAnsi="Arial Narrow" w:cs="Arial Narrow"/>
                <w:color w:val="000000"/>
              </w:rPr>
              <w:t>*:      </w:t>
            </w:r>
          </w:p>
        </w:tc>
      </w:tr>
      <w:tr w:rsidR="001D7BC1" w14:paraId="713857FD" w14:textId="77777777">
        <w:trPr>
          <w:trHeight w:val="504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5FBE6A8E" w14:textId="77777777" w:rsidR="001D7BC1" w:rsidRDefault="00ED2987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Reported by HCP*? </w:t>
            </w:r>
          </w:p>
          <w:p w14:paraId="270AAA8C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If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No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, please clarify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(e.g., patient, caregiver, relative)</w:t>
            </w:r>
            <w:r>
              <w:rPr>
                <w:rFonts w:ascii="Arial Narrow" w:eastAsia="Arial Narrow" w:hAnsi="Arial Narrow" w:cs="Arial Narrow"/>
                <w:color w:val="000000"/>
              </w:rPr>
              <w:t>:</w:t>
            </w:r>
          </w:p>
        </w:tc>
        <w:tc>
          <w:tcPr>
            <w:tcW w:w="533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3D71FB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☐</w:t>
            </w:r>
            <w:r>
              <w:rPr>
                <w:rFonts w:ascii="Arial Narrow" w:eastAsia="Arial Narrow" w:hAnsi="Arial Narrow" w:cs="Arial Narrow"/>
                <w:i/>
                <w:color w:val="000000"/>
              </w:rPr>
              <w:t xml:space="preserve"> Yes     </w:t>
            </w:r>
            <w:r>
              <w:rPr>
                <w:rFonts w:ascii="Arial Narrow" w:eastAsia="Arial Narrow" w:hAnsi="Arial Narrow" w:cs="Arial Narrow"/>
                <w:color w:val="000000"/>
              </w:rPr>
              <w:t>☐ No</w:t>
            </w:r>
          </w:p>
          <w:p w14:paraId="534AA211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</w:tc>
      </w:tr>
      <w:tr w:rsidR="001D7BC1" w14:paraId="391C37F9" w14:textId="77777777">
        <w:trPr>
          <w:trHeight w:val="504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199481BE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Consent to Contact HCP*?</w:t>
            </w:r>
          </w:p>
          <w:p w14:paraId="7142212D" w14:textId="77777777" w:rsidR="001D7BC1" w:rsidRDefault="00ED2987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(If consent to contact HCP is ‘yes’, please provide HCP contact details (</w:t>
            </w:r>
            <w:proofErr w:type="gram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e.g.</w:t>
            </w:r>
            <w:proofErr w:type="gram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Name, Phone, number, or email.  At least one contact method must be supplied)</w:t>
            </w:r>
          </w:p>
        </w:tc>
        <w:tc>
          <w:tcPr>
            <w:tcW w:w="533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FF9C4F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☐ Yes     ☐ No</w:t>
            </w:r>
          </w:p>
        </w:tc>
      </w:tr>
      <w:tr w:rsidR="001D7BC1" w14:paraId="4D5CD54B" w14:textId="77777777">
        <w:trPr>
          <w:trHeight w:val="504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0A9C2AEB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Consent to Contact Patient*?</w:t>
            </w:r>
          </w:p>
          <w:p w14:paraId="24273C95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(If consent to contact Patient </w:t>
            </w:r>
            <w:proofErr w:type="gramStart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is  ‘</w:t>
            </w:r>
            <w:proofErr w:type="gram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yes’, please provide Patient contact details (e.g. Name, Phone, number, or email.  At least one contact method must be supplied)</w:t>
            </w:r>
          </w:p>
        </w:tc>
        <w:tc>
          <w:tcPr>
            <w:tcW w:w="533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4BF759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☐ Yes     ☐ No</w:t>
            </w:r>
          </w:p>
        </w:tc>
      </w:tr>
      <w:tr w:rsidR="001D7BC1" w14:paraId="12F0B854" w14:textId="77777777">
        <w:trPr>
          <w:trHeight w:val="36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7D6F6E6A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Consent to Contact Complainant/Reporter*?</w:t>
            </w:r>
          </w:p>
        </w:tc>
        <w:tc>
          <w:tcPr>
            <w:tcW w:w="533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BE659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☐ Yes     ☐ No</w:t>
            </w:r>
          </w:p>
        </w:tc>
      </w:tr>
      <w:tr w:rsidR="001D7BC1" w14:paraId="10A3F10A" w14:textId="77777777">
        <w:trPr>
          <w:trHeight w:val="70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37DC39BF" w14:textId="365F3503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Product Name*:</w:t>
            </w:r>
          </w:p>
          <w:p w14:paraId="16A015F4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</w:tc>
        <w:tc>
          <w:tcPr>
            <w:tcW w:w="533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1676E2A6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Delivery Method/Dosage Form*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(e.g., tablet, vial, pre-filled syringe)</w:t>
            </w:r>
            <w:r>
              <w:rPr>
                <w:rFonts w:ascii="Arial Narrow" w:eastAsia="Arial Narrow" w:hAnsi="Arial Narrow" w:cs="Arial Narrow"/>
                <w:color w:val="000000"/>
              </w:rPr>
              <w:t>:      </w:t>
            </w:r>
          </w:p>
          <w:p w14:paraId="69E1A5D6" w14:textId="77777777" w:rsidR="001D7BC1" w:rsidRDefault="00ED2987">
            <w:pPr>
              <w:rPr>
                <w:rFonts w:ascii="Arial Narrow" w:eastAsia="Arial Narrow" w:hAnsi="Arial Narrow" w:cs="Arial Narrow"/>
                <w:i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(Insert “unknown”/ “not provided” if not known)</w:t>
            </w:r>
          </w:p>
        </w:tc>
      </w:tr>
      <w:tr w:rsidR="001D7BC1" w14:paraId="7A7F119D" w14:textId="77777777">
        <w:trPr>
          <w:trHeight w:val="70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7C62CE7E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Lot/Batch Number*:</w:t>
            </w:r>
          </w:p>
          <w:p w14:paraId="7598AB03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  <w:p w14:paraId="7CE57A03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(Insert “unknown”/ “not provided” if number not known)</w:t>
            </w:r>
          </w:p>
        </w:tc>
        <w:tc>
          <w:tcPr>
            <w:tcW w:w="533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0A86C2E6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Device Serial Number:</w:t>
            </w:r>
          </w:p>
          <w:p w14:paraId="6EEFA421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  <w:p w14:paraId="7A787720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(Insert “unknown”/ “not provided” if number not known)</w:t>
            </w:r>
          </w:p>
        </w:tc>
      </w:tr>
      <w:tr w:rsidR="001D7BC1" w14:paraId="1272E1AE" w14:textId="77777777">
        <w:trPr>
          <w:trHeight w:val="700"/>
        </w:trPr>
        <w:tc>
          <w:tcPr>
            <w:tcW w:w="96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7D3B223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Reason for Missing Lot No*:</w:t>
            </w:r>
          </w:p>
          <w:p w14:paraId="0F65DD88" w14:textId="77777777" w:rsidR="001D7BC1" w:rsidRDefault="00ED2987">
            <w:pP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(If the Lot/Batch Number is marked “unknown”</w:t>
            </w:r>
            <w:proofErr w:type="gramStart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/”not</w:t>
            </w:r>
            <w:proofErr w:type="gramEnd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 provided”, select the appropriate reason for missing lot number. If the Lot/Batch Number is provided, no action is required.)</w:t>
            </w:r>
          </w:p>
          <w:p w14:paraId="51F064C6" w14:textId="77777777" w:rsidR="001D7BC1" w:rsidRDefault="001D7BC1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14:paraId="0E56ECE1" w14:textId="77777777" w:rsidR="001D7BC1" w:rsidRDefault="00ED2987">
            <w:pP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Declined to provide lot number </w:t>
            </w:r>
            <w:r>
              <w:rPr>
                <w:rFonts w:ascii="Arial Narrow" w:eastAsia="Arial Narrow" w:hAnsi="Arial Narrow" w:cs="Arial Narrow"/>
                <w:color w:val="000000"/>
              </w:rPr>
              <w:t>☐</w:t>
            </w:r>
          </w:p>
          <w:p w14:paraId="37CA2B43" w14:textId="77777777" w:rsidR="001D7BC1" w:rsidRDefault="00ED2987">
            <w:pP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Cannot read/cannot find lot </w:t>
            </w:r>
            <w:proofErr w:type="gramStart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number  </w:t>
            </w:r>
            <w:r>
              <w:rPr>
                <w:rFonts w:ascii="Arial Narrow" w:eastAsia="Arial Narrow" w:hAnsi="Arial Narrow" w:cs="Arial Narrow"/>
                <w:color w:val="000000"/>
              </w:rPr>
              <w:t>☐</w:t>
            </w:r>
            <w:proofErr w:type="gramEnd"/>
          </w:p>
          <w:p w14:paraId="61EA73AB" w14:textId="77777777" w:rsidR="001D7BC1" w:rsidRDefault="00ED2987">
            <w:pP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Does not and will never have access to lot </w:t>
            </w:r>
            <w:proofErr w:type="gramStart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number  </w:t>
            </w:r>
            <w:r>
              <w:rPr>
                <w:rFonts w:ascii="Arial Narrow" w:eastAsia="Arial Narrow" w:hAnsi="Arial Narrow" w:cs="Arial Narrow"/>
                <w:color w:val="000000"/>
              </w:rPr>
              <w:t>☐</w:t>
            </w:r>
            <w:proofErr w:type="gramEnd"/>
          </w:p>
          <w:p w14:paraId="7A644826" w14:textId="77777777" w:rsidR="001D7BC1" w:rsidRDefault="00ED2987">
            <w:pP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May have access to lot number – please follow up with </w:t>
            </w:r>
            <w:proofErr w:type="gramStart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reporter  </w:t>
            </w:r>
            <w:r>
              <w:rPr>
                <w:rFonts w:ascii="Arial Narrow" w:eastAsia="Arial Narrow" w:hAnsi="Arial Narrow" w:cs="Arial Narrow"/>
                <w:color w:val="000000"/>
              </w:rPr>
              <w:t>☐</w:t>
            </w:r>
            <w:proofErr w:type="gramEnd"/>
          </w:p>
          <w:p w14:paraId="7430E29F" w14:textId="6C92A219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lastRenderedPageBreak/>
              <w:t xml:space="preserve">Other – please explain in the Description 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☐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(enter “other” reason </w:t>
            </w:r>
            <w:r w:rsidR="004B5432"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here)</w:t>
            </w:r>
            <w:r w:rsidR="004B5432">
              <w:rPr>
                <w:rFonts w:ascii="Arial Narrow" w:eastAsia="Arial Narrow" w:hAnsi="Arial Narrow" w:cs="Arial Narrow"/>
                <w:color w:val="000000"/>
              </w:rPr>
              <w:t>  </w:t>
            </w:r>
            <w:r>
              <w:rPr>
                <w:rFonts w:ascii="Arial Narrow" w:eastAsia="Arial Narrow" w:hAnsi="Arial Narrow" w:cs="Arial Narrow"/>
                <w:color w:val="000000"/>
              </w:rPr>
              <w:t> </w:t>
            </w:r>
            <w:r>
              <w:rPr>
                <w:rFonts w:ascii="Arial Narrow" w:eastAsia="Arial Narrow" w:hAnsi="Arial Narrow" w:cs="Arial Narrow"/>
                <w:color w:val="000000"/>
              </w:rPr>
              <w:t>  </w:t>
            </w:r>
          </w:p>
        </w:tc>
      </w:tr>
      <w:tr w:rsidR="001D7BC1" w14:paraId="4456E495" w14:textId="77777777">
        <w:trPr>
          <w:trHeight w:val="70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C4883AF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lastRenderedPageBreak/>
              <w:t>Indication/Diagnosis/ICD*:</w:t>
            </w:r>
          </w:p>
          <w:p w14:paraId="64F0C89B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  <w:p w14:paraId="044CE211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(Insert “unknown”</w:t>
            </w:r>
            <w:proofErr w:type="gramStart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/“</w:t>
            </w:r>
            <w:proofErr w:type="gramEnd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not provided” if not known)</w:t>
            </w:r>
          </w:p>
        </w:tc>
        <w:tc>
          <w:tcPr>
            <w:tcW w:w="5332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4894E0A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Dose/Frequency*:</w:t>
            </w:r>
          </w:p>
          <w:p w14:paraId="7283A162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  <w:p w14:paraId="3ED31EF1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(Insert “unknown”/ “not provided” if not known)</w:t>
            </w:r>
          </w:p>
        </w:tc>
      </w:tr>
    </w:tbl>
    <w:p w14:paraId="548C0A95" w14:textId="77777777" w:rsidR="001D7BC1" w:rsidRDefault="001D7BC1"/>
    <w:tbl>
      <w:tblPr>
        <w:tblStyle w:val="a0"/>
        <w:tblW w:w="9655" w:type="dxa"/>
        <w:tblInd w:w="-162" w:type="dxa"/>
        <w:tblBorders>
          <w:top w:val="single" w:sz="8" w:space="0" w:color="000000"/>
          <w:left w:val="single" w:sz="8" w:space="0" w:color="000000"/>
          <w:bottom w:val="single" w:sz="6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2"/>
        <w:gridCol w:w="28"/>
        <w:gridCol w:w="152"/>
        <w:gridCol w:w="5153"/>
      </w:tblGrid>
      <w:tr w:rsidR="001D7BC1" w14:paraId="6EDFC204" w14:textId="77777777">
        <w:trPr>
          <w:trHeight w:val="216"/>
        </w:trPr>
        <w:tc>
          <w:tcPr>
            <w:tcW w:w="9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7EE9E5" w14:textId="77777777" w:rsidR="001D7BC1" w:rsidRDefault="00ED2987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Section 2 – Patient Details</w:t>
            </w:r>
          </w:p>
        </w:tc>
      </w:tr>
      <w:tr w:rsidR="001D7BC1" w14:paraId="6D649CD9" w14:textId="77777777">
        <w:trPr>
          <w:trHeight w:val="795"/>
        </w:trPr>
        <w:tc>
          <w:tcPr>
            <w:tcW w:w="9655" w:type="dxa"/>
            <w:gridSpan w:val="4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9230CC4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First Name or Initial*:</w:t>
            </w:r>
          </w:p>
          <w:p w14:paraId="70AD71AC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  <w:p w14:paraId="48EED5B6" w14:textId="77777777" w:rsidR="001D7BC1" w:rsidRDefault="00ED2987">
            <w:pP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(Initial will suffice if local data privacy prevents insertion of full details or patient prefers to remain anonymous)</w:t>
            </w:r>
          </w:p>
          <w:p w14:paraId="0D897545" w14:textId="77777777" w:rsidR="001D7BC1" w:rsidRDefault="00ED2987">
            <w:pPr>
              <w:rPr>
                <w:rFonts w:ascii="Arial Narrow" w:eastAsia="Arial Narrow" w:hAnsi="Arial Narrow" w:cs="Arial Narrow"/>
                <w:i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(Insert “unknown”</w:t>
            </w:r>
            <w:proofErr w:type="gramStart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/“</w:t>
            </w:r>
            <w:proofErr w:type="gramEnd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not provided” if information not known)</w:t>
            </w:r>
          </w:p>
        </w:tc>
      </w:tr>
      <w:tr w:rsidR="001D7BC1" w14:paraId="74F7E847" w14:textId="77777777">
        <w:trPr>
          <w:trHeight w:val="804"/>
        </w:trPr>
        <w:tc>
          <w:tcPr>
            <w:tcW w:w="965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7E2274B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Last Name or Initial*:</w:t>
            </w:r>
          </w:p>
          <w:p w14:paraId="4A0A48D4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  <w:p w14:paraId="0798CC07" w14:textId="77777777" w:rsidR="001D7BC1" w:rsidRDefault="00ED2987">
            <w:pP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(Initial will suffice if local data privacy prevents insertion of full details or patient prefers to remain anonymous)</w:t>
            </w:r>
          </w:p>
          <w:p w14:paraId="0BD7E84F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(Insert “unknown”</w:t>
            </w:r>
            <w:proofErr w:type="gramStart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/“</w:t>
            </w:r>
            <w:proofErr w:type="gramEnd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not provided” if detail not known)</w:t>
            </w:r>
          </w:p>
        </w:tc>
      </w:tr>
      <w:tr w:rsidR="001D7BC1" w14:paraId="5DDBFE44" w14:textId="77777777">
        <w:trPr>
          <w:trHeight w:val="504"/>
        </w:trPr>
        <w:tc>
          <w:tcPr>
            <w:tcW w:w="43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596D3DE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Patient Primary Phone Number:</w:t>
            </w:r>
          </w:p>
          <w:p w14:paraId="664AD106" w14:textId="77777777" w:rsidR="001D7BC1" w:rsidRDefault="00ED2987">
            <w:pPr>
              <w:rPr>
                <w:rFonts w:ascii="Arial Narrow" w:eastAsia="Arial Narrow" w:hAnsi="Arial Narrow" w:cs="Arial Narrow"/>
                <w:i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</w:tc>
        <w:tc>
          <w:tcPr>
            <w:tcW w:w="5333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5F41CA2A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Patient E-mail:</w:t>
            </w:r>
          </w:p>
          <w:p w14:paraId="79F5982D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</w:tc>
      </w:tr>
      <w:tr w:rsidR="001D7BC1" w14:paraId="068F4D06" w14:textId="77777777">
        <w:trPr>
          <w:trHeight w:val="504"/>
        </w:trPr>
        <w:tc>
          <w:tcPr>
            <w:tcW w:w="965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BB663B9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Patient Address:</w:t>
            </w:r>
          </w:p>
          <w:p w14:paraId="7F1C950F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</w:tc>
      </w:tr>
      <w:tr w:rsidR="001D7BC1" w14:paraId="418D717E" w14:textId="77777777">
        <w:trPr>
          <w:trHeight w:val="504"/>
        </w:trPr>
        <w:tc>
          <w:tcPr>
            <w:tcW w:w="43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28A9A4C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Patient City:</w:t>
            </w:r>
          </w:p>
          <w:p w14:paraId="5A4E3B83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</w:tc>
        <w:tc>
          <w:tcPr>
            <w:tcW w:w="5333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064DEBA2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Patient State/Province:</w:t>
            </w:r>
          </w:p>
          <w:p w14:paraId="76554D90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</w:tc>
      </w:tr>
      <w:tr w:rsidR="001D7BC1" w14:paraId="76480091" w14:textId="77777777">
        <w:trPr>
          <w:trHeight w:val="504"/>
        </w:trPr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47C311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Patient Country*:</w:t>
            </w:r>
          </w:p>
          <w:p w14:paraId="5E134A47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</w:tc>
        <w:tc>
          <w:tcPr>
            <w:tcW w:w="533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155D3C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Patient Postal Code:</w:t>
            </w:r>
          </w:p>
          <w:p w14:paraId="3FA69FAA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</w:tc>
      </w:tr>
      <w:tr w:rsidR="001D7BC1" w14:paraId="1AE4BFA6" w14:textId="77777777">
        <w:trPr>
          <w:trHeight w:val="504"/>
        </w:trPr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4AA347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Patient Age* </w:t>
            </w:r>
            <w:r>
              <w:rPr>
                <w:rFonts w:ascii="Arial Narrow" w:eastAsia="Arial Narrow" w:hAnsi="Arial Narrow" w:cs="Arial Narrow"/>
                <w:i/>
                <w:color w:val="000000"/>
              </w:rPr>
              <w:t>(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At the time of event)</w:t>
            </w:r>
            <w:r>
              <w:rPr>
                <w:rFonts w:ascii="Arial Narrow" w:eastAsia="Arial Narrow" w:hAnsi="Arial Narrow" w:cs="Arial Narrow"/>
                <w:color w:val="000000"/>
              </w:rPr>
              <w:t>:</w:t>
            </w:r>
          </w:p>
          <w:p w14:paraId="2166A426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  <w:p w14:paraId="79B418F9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Insert ”unknown</w:t>
            </w:r>
            <w:proofErr w:type="gramEnd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”/“not provided” if detail not available)</w:t>
            </w:r>
          </w:p>
        </w:tc>
        <w:tc>
          <w:tcPr>
            <w:tcW w:w="533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2EFA20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Patient Age Unit*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(e.g., months, years)</w:t>
            </w:r>
            <w:r>
              <w:rPr>
                <w:rFonts w:ascii="Arial Narrow" w:eastAsia="Arial Narrow" w:hAnsi="Arial Narrow" w:cs="Arial Narrow"/>
                <w:color w:val="000000"/>
              </w:rPr>
              <w:t>:</w:t>
            </w:r>
          </w:p>
          <w:p w14:paraId="5E3E663B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</w:tc>
      </w:tr>
      <w:tr w:rsidR="001D7BC1" w14:paraId="55E4C1CC" w14:textId="77777777">
        <w:trPr>
          <w:trHeight w:val="1110"/>
        </w:trPr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991174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Patient Date of Birth*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(e.g., DD-MMM-YYYY)</w:t>
            </w:r>
            <w:r>
              <w:rPr>
                <w:rFonts w:ascii="Arial Narrow" w:eastAsia="Arial Narrow" w:hAnsi="Arial Narrow" w:cs="Arial Narrow"/>
                <w:color w:val="000000"/>
              </w:rPr>
              <w:t>:</w:t>
            </w:r>
          </w:p>
          <w:p w14:paraId="0F3F7A4B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  <w:p w14:paraId="114338FC" w14:textId="77777777" w:rsidR="001D7BC1" w:rsidRDefault="001D7BC1">
            <w:pP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</w:pPr>
          </w:p>
          <w:p w14:paraId="5AEDD5B1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Insert ”unknown</w:t>
            </w:r>
            <w:proofErr w:type="gramEnd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”/“not provided” if detail not available)</w:t>
            </w:r>
          </w:p>
        </w:tc>
        <w:tc>
          <w:tcPr>
            <w:tcW w:w="5333" w:type="dxa"/>
            <w:gridSpan w:val="3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712BBF57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Age Group:</w:t>
            </w:r>
          </w:p>
          <w:p w14:paraId="365856DB" w14:textId="77777777" w:rsidR="001D7BC1" w:rsidRDefault="001D7BC1">
            <w:pP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</w:pPr>
          </w:p>
          <w:p w14:paraId="7608D8E9" w14:textId="77777777" w:rsidR="001D7BC1" w:rsidRDefault="00ED2987">
            <w:pP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Adolescent  </w:t>
            </w:r>
            <w:r>
              <w:rPr>
                <w:rFonts w:ascii="Arial Narrow" w:eastAsia="Arial Narrow" w:hAnsi="Arial Narrow" w:cs="Arial Narrow"/>
                <w:color w:val="000000"/>
              </w:rPr>
              <w:t>☐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ab/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ab/>
              <w:t>Fetal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ab/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☐ </w:t>
            </w:r>
          </w:p>
          <w:p w14:paraId="4C765C2E" w14:textId="77777777" w:rsidR="001D7BC1" w:rsidRDefault="00ED2987">
            <w:pP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Adult      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ab/>
              <w:t xml:space="preserve">    </w:t>
            </w:r>
            <w:r>
              <w:rPr>
                <w:rFonts w:ascii="Arial Narrow" w:eastAsia="Arial Narrow" w:hAnsi="Arial Narrow" w:cs="Arial Narrow"/>
                <w:color w:val="000000"/>
              </w:rPr>
              <w:t>☐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ab/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ab/>
              <w:t>Infant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ab/>
            </w:r>
            <w:r>
              <w:rPr>
                <w:rFonts w:ascii="Arial Narrow" w:eastAsia="Arial Narrow" w:hAnsi="Arial Narrow" w:cs="Arial Narrow"/>
                <w:color w:val="000000"/>
              </w:rPr>
              <w:t>☐</w:t>
            </w:r>
          </w:p>
          <w:p w14:paraId="73BB1C29" w14:textId="77777777" w:rsidR="001D7BC1" w:rsidRDefault="00ED2987">
            <w:pP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Child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ab/>
              <w:t xml:space="preserve">    </w:t>
            </w:r>
            <w:r>
              <w:rPr>
                <w:rFonts w:ascii="Arial Narrow" w:eastAsia="Arial Narrow" w:hAnsi="Arial Narrow" w:cs="Arial Narrow"/>
                <w:color w:val="000000"/>
              </w:rPr>
              <w:t>☐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ab/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ab/>
              <w:t xml:space="preserve">Neonate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ab/>
            </w:r>
            <w:r>
              <w:rPr>
                <w:rFonts w:ascii="Arial Narrow" w:eastAsia="Arial Narrow" w:hAnsi="Arial Narrow" w:cs="Arial Narrow"/>
                <w:color w:val="000000"/>
              </w:rPr>
              <w:t>☐</w:t>
            </w:r>
          </w:p>
          <w:p w14:paraId="6C344DB9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Elderly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ab/>
              <w:t xml:space="preserve">    </w:t>
            </w:r>
            <w:r>
              <w:rPr>
                <w:rFonts w:ascii="Arial Narrow" w:eastAsia="Arial Narrow" w:hAnsi="Arial Narrow" w:cs="Arial Narrow"/>
                <w:color w:val="000000"/>
              </w:rPr>
              <w:t>☐</w:t>
            </w:r>
          </w:p>
          <w:p w14:paraId="2D96A3BA" w14:textId="77777777" w:rsidR="001D7BC1" w:rsidRDefault="001D7BC1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14:paraId="0713D13E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  <w:p w14:paraId="1E4EF39E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Insert ”unknown</w:t>
            </w:r>
            <w:proofErr w:type="gramEnd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”/“not provided” if detail not available)</w:t>
            </w:r>
          </w:p>
        </w:tc>
      </w:tr>
      <w:tr w:rsidR="001D7BC1" w14:paraId="68FC026E" w14:textId="77777777">
        <w:trPr>
          <w:trHeight w:val="504"/>
        </w:trPr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EBA14D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Patient Gender*:</w:t>
            </w:r>
          </w:p>
          <w:p w14:paraId="4197D9EB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  <w:p w14:paraId="798FE921" w14:textId="77777777" w:rsidR="001D7BC1" w:rsidRDefault="001D7BC1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14:paraId="20EF923F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(e.g., male, female, not specified)</w:t>
            </w:r>
          </w:p>
        </w:tc>
        <w:tc>
          <w:tcPr>
            <w:tcW w:w="5333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14:paraId="21CA4D16" w14:textId="77777777" w:rsidR="001D7BC1" w:rsidRDefault="001D7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1D7BC1" w14:paraId="2022AB02" w14:textId="77777777">
        <w:trPr>
          <w:trHeight w:val="43"/>
        </w:trPr>
        <w:tc>
          <w:tcPr>
            <w:tcW w:w="450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6F63411" w14:textId="77777777" w:rsidR="001D7BC1" w:rsidRDefault="001D7BC1">
            <w:pPr>
              <w:spacing w:before="20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  <w:p w14:paraId="4E383E8D" w14:textId="77777777" w:rsidR="001D7BC1" w:rsidRDefault="001D7BC1">
            <w:pPr>
              <w:spacing w:before="20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  <w:p w14:paraId="5EC480E9" w14:textId="77777777" w:rsidR="001D7BC1" w:rsidRDefault="001D7BC1">
            <w:pPr>
              <w:spacing w:before="20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  <w:p w14:paraId="339254BE" w14:textId="77777777" w:rsidR="001D7BC1" w:rsidRDefault="001D7BC1">
            <w:pPr>
              <w:spacing w:before="20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  <w:p w14:paraId="0FC9DEA9" w14:textId="77777777" w:rsidR="001D7BC1" w:rsidRDefault="001D7BC1">
            <w:pPr>
              <w:spacing w:before="20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  <w:p w14:paraId="4E6FA082" w14:textId="77777777" w:rsidR="001D7BC1" w:rsidRDefault="001D7BC1">
            <w:pPr>
              <w:spacing w:before="20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B6D6E06" w14:textId="77777777" w:rsidR="001D7BC1" w:rsidRDefault="001D7BC1">
            <w:pPr>
              <w:spacing w:before="20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D7BC1" w14:paraId="45C359DF" w14:textId="77777777">
        <w:trPr>
          <w:trHeight w:val="216"/>
        </w:trPr>
        <w:tc>
          <w:tcPr>
            <w:tcW w:w="965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6D07227F" w14:textId="77777777" w:rsidR="001D7BC1" w:rsidRDefault="00ED2987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Section 3 – HCP Details</w:t>
            </w:r>
          </w:p>
        </w:tc>
      </w:tr>
      <w:tr w:rsidR="001D7BC1" w14:paraId="5242DDA3" w14:textId="77777777">
        <w:trPr>
          <w:trHeight w:val="567"/>
        </w:trPr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5BA40A" w14:textId="77777777" w:rsidR="001D7BC1" w:rsidRDefault="00ED2987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HCP First Name:</w:t>
            </w:r>
          </w:p>
          <w:p w14:paraId="40B10047" w14:textId="77777777" w:rsidR="001D7BC1" w:rsidRDefault="00ED2987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</w:tc>
        <w:tc>
          <w:tcPr>
            <w:tcW w:w="533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648C51" w14:textId="77777777" w:rsidR="001D7BC1" w:rsidRDefault="00ED2987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HCP Last Name:</w:t>
            </w:r>
          </w:p>
          <w:p w14:paraId="6967E82C" w14:textId="77777777" w:rsidR="001D7BC1" w:rsidRDefault="00ED2987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</w:tc>
      </w:tr>
      <w:tr w:rsidR="001D7BC1" w14:paraId="6AB067AE" w14:textId="77777777">
        <w:trPr>
          <w:trHeight w:val="567"/>
        </w:trPr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3DA781" w14:textId="77777777" w:rsidR="001D7BC1" w:rsidRDefault="00ED2987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HCP Type</w:t>
            </w:r>
          </w:p>
          <w:p w14:paraId="5A4FF247" w14:textId="77777777" w:rsidR="001D7BC1" w:rsidRDefault="00ED2987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  <w:p w14:paraId="480E75A5" w14:textId="77777777" w:rsidR="001D7BC1" w:rsidRDefault="00ED2987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(e.g., Doctor, Pharmacist, Nurse, Other)</w:t>
            </w:r>
          </w:p>
        </w:tc>
        <w:tc>
          <w:tcPr>
            <w:tcW w:w="533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C40B56" w14:textId="77777777" w:rsidR="001D7BC1" w:rsidRDefault="00ED2987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HCP Email Address:</w:t>
            </w:r>
          </w:p>
          <w:p w14:paraId="14F3DEA0" w14:textId="77777777" w:rsidR="001D7BC1" w:rsidRDefault="00ED2987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</w:tc>
      </w:tr>
      <w:tr w:rsidR="001D7BC1" w14:paraId="57B87D80" w14:textId="77777777">
        <w:trPr>
          <w:trHeight w:val="567"/>
        </w:trPr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8669F6" w14:textId="77777777" w:rsidR="001D7BC1" w:rsidRDefault="00ED2987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lastRenderedPageBreak/>
              <w:t>HCP Phone Number:</w:t>
            </w:r>
          </w:p>
          <w:p w14:paraId="1B9BBD7D" w14:textId="77777777" w:rsidR="001D7BC1" w:rsidRDefault="00ED2987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</w:tc>
        <w:tc>
          <w:tcPr>
            <w:tcW w:w="533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C123F3" w14:textId="77777777" w:rsidR="001D7BC1" w:rsidRDefault="00ED2987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HCP Fax Number:</w:t>
            </w:r>
          </w:p>
          <w:p w14:paraId="4C8CFC51" w14:textId="77777777" w:rsidR="001D7BC1" w:rsidRDefault="00ED2987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</w:tc>
      </w:tr>
      <w:tr w:rsidR="001D7BC1" w14:paraId="4181F0A6" w14:textId="77777777">
        <w:trPr>
          <w:trHeight w:val="567"/>
        </w:trPr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B37BAE" w14:textId="77777777" w:rsidR="001D7BC1" w:rsidRDefault="00ED2987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HCP Address</w:t>
            </w:r>
          </w:p>
          <w:p w14:paraId="0F9C966F" w14:textId="77777777" w:rsidR="001D7BC1" w:rsidRDefault="00ED2987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</w:tc>
        <w:tc>
          <w:tcPr>
            <w:tcW w:w="533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43DA19" w14:textId="77777777" w:rsidR="001D7BC1" w:rsidRDefault="00ED2987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HCP City</w:t>
            </w:r>
          </w:p>
          <w:p w14:paraId="1712A649" w14:textId="77777777" w:rsidR="001D7BC1" w:rsidRDefault="00ED2987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</w:tc>
      </w:tr>
      <w:tr w:rsidR="001D7BC1" w14:paraId="13874D82" w14:textId="77777777">
        <w:trPr>
          <w:trHeight w:val="567"/>
        </w:trPr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F9D7A3" w14:textId="77777777" w:rsidR="001D7BC1" w:rsidRDefault="00ED2987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HCP State/Province:</w:t>
            </w:r>
          </w:p>
          <w:p w14:paraId="7BD25F0E" w14:textId="77777777" w:rsidR="001D7BC1" w:rsidRDefault="00ED2987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</w:tc>
        <w:tc>
          <w:tcPr>
            <w:tcW w:w="533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9589EE" w14:textId="77777777" w:rsidR="001D7BC1" w:rsidRDefault="00ED2987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HCP Country:</w:t>
            </w:r>
          </w:p>
          <w:p w14:paraId="13D95464" w14:textId="77777777" w:rsidR="001D7BC1" w:rsidRDefault="00ED2987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</w:tc>
      </w:tr>
      <w:tr w:rsidR="001D7BC1" w14:paraId="62DE0DA2" w14:textId="77777777">
        <w:trPr>
          <w:trHeight w:val="567"/>
        </w:trPr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B52B26" w14:textId="77777777" w:rsidR="001D7BC1" w:rsidRDefault="00ED2987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HCP Postal Code:</w:t>
            </w:r>
          </w:p>
          <w:p w14:paraId="6945301C" w14:textId="77777777" w:rsidR="001D7BC1" w:rsidRDefault="00ED2987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</w:tc>
        <w:tc>
          <w:tcPr>
            <w:tcW w:w="533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53A42D" w14:textId="77777777" w:rsidR="001D7BC1" w:rsidRDefault="00ED2987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Associated Institution Name:</w:t>
            </w:r>
          </w:p>
          <w:p w14:paraId="09CE0B72" w14:textId="77777777" w:rsidR="001D7BC1" w:rsidRDefault="00ED2987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  <w:p w14:paraId="4099D7A0" w14:textId="77777777" w:rsidR="001D7BC1" w:rsidRDefault="001D7BC1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</w:p>
          <w:p w14:paraId="68F1EC57" w14:textId="77777777" w:rsidR="001D7BC1" w:rsidRDefault="001D7BC1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</w:p>
          <w:p w14:paraId="2404AFEE" w14:textId="77777777" w:rsidR="001D7BC1" w:rsidRDefault="001D7BC1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1D7BC1" w14:paraId="3F605570" w14:textId="77777777">
        <w:trPr>
          <w:trHeight w:val="216"/>
        </w:trPr>
        <w:tc>
          <w:tcPr>
            <w:tcW w:w="965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7BBDE753" w14:textId="77777777" w:rsidR="001D7BC1" w:rsidRDefault="00ED2987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Section 4 – Adverse Event Report/Other Safety Finding</w:t>
            </w:r>
          </w:p>
        </w:tc>
      </w:tr>
      <w:tr w:rsidR="001D7BC1" w14:paraId="65E25C82" w14:textId="77777777">
        <w:trPr>
          <w:trHeight w:val="2469"/>
        </w:trPr>
        <w:tc>
          <w:tcPr>
            <w:tcW w:w="965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DBA6DF2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Description of Adverse Event/Other Safety Finding *:</w:t>
            </w:r>
          </w:p>
          <w:p w14:paraId="2418C8F6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</w:tc>
      </w:tr>
      <w:tr w:rsidR="001D7BC1" w14:paraId="047F8A6D" w14:textId="77777777">
        <w:trPr>
          <w:trHeight w:val="43"/>
        </w:trPr>
        <w:tc>
          <w:tcPr>
            <w:tcW w:w="9655" w:type="dxa"/>
            <w:gridSpan w:val="4"/>
            <w:tcBorders>
              <w:top w:val="single" w:sz="6" w:space="0" w:color="000000"/>
              <w:left w:val="nil"/>
              <w:right w:val="nil"/>
            </w:tcBorders>
            <w:shd w:val="clear" w:color="auto" w:fill="FFFFFF"/>
          </w:tcPr>
          <w:p w14:paraId="3803CA95" w14:textId="77777777" w:rsidR="001D7BC1" w:rsidRDefault="001D7BC1">
            <w:pP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1D7BC1" w14:paraId="6CF412AE" w14:textId="77777777">
        <w:trPr>
          <w:trHeight w:val="216"/>
        </w:trPr>
        <w:tc>
          <w:tcPr>
            <w:tcW w:w="965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BEE3856" w14:textId="77777777" w:rsidR="001D7BC1" w:rsidRDefault="00ED2987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Section 5 – Product Complaint </w:t>
            </w:r>
          </w:p>
        </w:tc>
      </w:tr>
      <w:tr w:rsidR="001D7BC1" w14:paraId="1A34C644" w14:textId="77777777">
        <w:trPr>
          <w:trHeight w:val="2612"/>
        </w:trPr>
        <w:tc>
          <w:tcPr>
            <w:tcW w:w="965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7D9C70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Description of Product Complaint*:</w:t>
            </w:r>
          </w:p>
          <w:p w14:paraId="6FE75F02" w14:textId="77777777" w:rsidR="001D7BC1" w:rsidRDefault="00ED298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     </w:t>
            </w:r>
          </w:p>
        </w:tc>
      </w:tr>
      <w:tr w:rsidR="001D7BC1" w14:paraId="11F4B9E6" w14:textId="77777777">
        <w:trPr>
          <w:trHeight w:val="547"/>
        </w:trPr>
        <w:tc>
          <w:tcPr>
            <w:tcW w:w="4350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75A6DFF6" w14:textId="77777777" w:rsidR="001D7BC1" w:rsidRDefault="00ED2987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Product Available for Return: </w:t>
            </w:r>
          </w:p>
          <w:p w14:paraId="1DEAE897" w14:textId="77777777" w:rsidR="001D7BC1" w:rsidRDefault="001D7BC1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</w:p>
          <w:p w14:paraId="57E9A506" w14:textId="77777777" w:rsidR="001D7BC1" w:rsidRDefault="00ED2987">
            <w:pPr>
              <w:spacing w:before="20"/>
              <w:rPr>
                <w:rFonts w:ascii="Arial Narrow" w:eastAsia="Arial Narrow" w:hAnsi="Arial Narrow" w:cs="Arial Narrow"/>
                <w:i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 xml:space="preserve">No  </w:t>
            </w:r>
            <w:bookmarkStart w:id="0" w:name="bookmark=id.gjdgxs" w:colFirst="0" w:colLast="0"/>
            <w:bookmarkEnd w:id="0"/>
            <w:r>
              <w:rPr>
                <w:rFonts w:ascii="Arial Narrow" w:eastAsia="Arial Narrow" w:hAnsi="Arial Narrow" w:cs="Arial Narrow"/>
                <w:color w:val="000000"/>
              </w:rPr>
              <w:t>☐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         Yes </w:t>
            </w:r>
            <w:bookmarkStart w:id="1" w:name="bookmark=id.30j0zll" w:colFirst="0" w:colLast="0"/>
            <w:bookmarkEnd w:id="1"/>
            <w:r>
              <w:rPr>
                <w:rFonts w:ascii="Arial Narrow" w:eastAsia="Arial Narrow" w:hAnsi="Arial Narrow" w:cs="Arial Narrow"/>
                <w:color w:val="000000"/>
              </w:rPr>
              <w:t>☐</w:t>
            </w:r>
          </w:p>
        </w:tc>
        <w:tc>
          <w:tcPr>
            <w:tcW w:w="5305" w:type="dxa"/>
            <w:gridSpan w:val="2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396CAB8D" w14:textId="77777777" w:rsidR="001D7BC1" w:rsidRDefault="00ED2987">
            <w:pPr>
              <w:spacing w:before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Replacement Request:</w:t>
            </w:r>
          </w:p>
          <w:p w14:paraId="18FE07EF" w14:textId="77777777" w:rsidR="001D7BC1" w:rsidRDefault="00ED2987">
            <w:pP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(If yes, DOB must be provided) </w:t>
            </w:r>
          </w:p>
          <w:p w14:paraId="648308C7" w14:textId="77777777" w:rsidR="001D7BC1" w:rsidRDefault="00ED2987">
            <w:pPr>
              <w:rPr>
                <w:rFonts w:ascii="Arial Narrow" w:eastAsia="Arial Narrow" w:hAnsi="Arial Narrow" w:cs="Arial Narrow"/>
                <w:i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No  ☐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         Yes ☐</w:t>
            </w:r>
          </w:p>
        </w:tc>
      </w:tr>
    </w:tbl>
    <w:p w14:paraId="748C6CD7" w14:textId="77777777" w:rsidR="001D7BC1" w:rsidRDefault="001D7BC1">
      <w:pPr>
        <w:rPr>
          <w:color w:val="000000"/>
          <w:sz w:val="32"/>
          <w:szCs w:val="32"/>
        </w:rPr>
      </w:pPr>
    </w:p>
    <w:p w14:paraId="4A386E77" w14:textId="77777777" w:rsidR="001D7BC1" w:rsidRDefault="001D7BC1">
      <w:pPr>
        <w:rPr>
          <w:color w:val="000000"/>
          <w:sz w:val="32"/>
          <w:szCs w:val="32"/>
        </w:rPr>
      </w:pPr>
    </w:p>
    <w:p w14:paraId="71F29688" w14:textId="77777777" w:rsidR="001D7BC1" w:rsidRDefault="001D7BC1">
      <w:pPr>
        <w:rPr>
          <w:color w:val="000000"/>
          <w:sz w:val="32"/>
          <w:szCs w:val="32"/>
        </w:rPr>
      </w:pPr>
    </w:p>
    <w:p w14:paraId="0285CE4E" w14:textId="77777777" w:rsidR="001D7BC1" w:rsidRDefault="001D7BC1">
      <w:pPr>
        <w:rPr>
          <w:color w:val="000000"/>
          <w:sz w:val="32"/>
          <w:szCs w:val="32"/>
        </w:rPr>
      </w:pPr>
    </w:p>
    <w:p w14:paraId="62483337" w14:textId="77777777" w:rsidR="001D7BC1" w:rsidRDefault="001D7BC1">
      <w:pPr>
        <w:rPr>
          <w:color w:val="000000"/>
          <w:sz w:val="32"/>
          <w:szCs w:val="32"/>
        </w:rPr>
      </w:pPr>
    </w:p>
    <w:p w14:paraId="06E1BD9F" w14:textId="77777777" w:rsidR="001D7BC1" w:rsidRDefault="001D7BC1">
      <w:pPr>
        <w:rPr>
          <w:color w:val="000000"/>
          <w:sz w:val="32"/>
          <w:szCs w:val="32"/>
        </w:rPr>
      </w:pPr>
    </w:p>
    <w:p w14:paraId="05B5257A" w14:textId="77777777" w:rsidR="001D7BC1" w:rsidRDefault="001D7BC1">
      <w:pPr>
        <w:rPr>
          <w:color w:val="000000"/>
          <w:sz w:val="32"/>
          <w:szCs w:val="32"/>
        </w:rPr>
      </w:pPr>
      <w:bookmarkStart w:id="2" w:name="_heading=h.1fob9te" w:colFirst="0" w:colLast="0"/>
      <w:bookmarkEnd w:id="2"/>
    </w:p>
    <w:sectPr w:rsidR="001D7B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D3B50" w14:textId="77777777" w:rsidR="008F1F4E" w:rsidRDefault="008F1F4E">
      <w:r>
        <w:separator/>
      </w:r>
    </w:p>
  </w:endnote>
  <w:endnote w:type="continuationSeparator" w:id="0">
    <w:p w14:paraId="7519E431" w14:textId="77777777" w:rsidR="008F1F4E" w:rsidRDefault="008F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35226" w14:textId="77777777" w:rsidR="001D7BC1" w:rsidRDefault="00ED298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Cs w:val="22"/>
      </w:rPr>
    </w:pPr>
    <w:r>
      <w:rPr>
        <w:color w:val="7F7F7F"/>
        <w:sz w:val="16"/>
        <w:szCs w:val="16"/>
      </w:rPr>
      <w:t>Amgen Proprietary - Confidential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9725" w14:textId="4DBFBC28" w:rsidR="001D7BC1" w:rsidRDefault="00B0162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Cs w:val="22"/>
      </w:rPr>
    </w:pPr>
    <w:proofErr w:type="spellStart"/>
    <w:r>
      <w:rPr>
        <w:color w:val="7F7F7F"/>
        <w:sz w:val="16"/>
        <w:szCs w:val="16"/>
      </w:rPr>
      <w:t>Axelys</w:t>
    </w:r>
    <w:proofErr w:type="spellEnd"/>
    <w:r>
      <w:rPr>
        <w:color w:val="7F7F7F"/>
        <w:sz w:val="16"/>
        <w:szCs w:val="16"/>
      </w:rPr>
      <w:t xml:space="preserve"> </w:t>
    </w:r>
    <w:proofErr w:type="spellStart"/>
    <w:r>
      <w:rPr>
        <w:color w:val="7F7F7F"/>
        <w:sz w:val="16"/>
        <w:szCs w:val="16"/>
      </w:rPr>
      <w:t>Santé</w:t>
    </w:r>
    <w:proofErr w:type="spellEnd"/>
    <w:r>
      <w:rPr>
        <w:color w:val="7F7F7F"/>
        <w:sz w:val="16"/>
        <w:szCs w:val="16"/>
      </w:rPr>
      <w:t xml:space="preserve"> DZ</w:t>
    </w:r>
    <w:r w:rsidR="00ED2987">
      <w:rPr>
        <w:color w:val="7F7F7F"/>
        <w:sz w:val="16"/>
        <w:szCs w:val="16"/>
      </w:rPr>
      <w:t xml:space="preserve"> Proprietary - Confidential</w:t>
    </w:r>
  </w:p>
  <w:p w14:paraId="6EE14646" w14:textId="77777777" w:rsidR="001D7BC1" w:rsidRDefault="00ED298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Cs w:val="22"/>
      </w:rPr>
    </w:pPr>
    <w:r>
      <w:rPr>
        <w:color w:val="000000"/>
        <w:szCs w:val="22"/>
      </w:rPr>
      <w:t xml:space="preserve">Page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PAGE</w:instrText>
    </w:r>
    <w:r>
      <w:rPr>
        <w:b/>
        <w:color w:val="000000"/>
        <w:sz w:val="24"/>
      </w:rPr>
      <w:fldChar w:fldCharType="separate"/>
    </w:r>
    <w:r w:rsidR="00DF2E72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  <w:r>
      <w:rPr>
        <w:color w:val="000000"/>
        <w:szCs w:val="22"/>
      </w:rPr>
      <w:t xml:space="preserve"> of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NUMPAGES</w:instrText>
    </w:r>
    <w:r>
      <w:rPr>
        <w:b/>
        <w:color w:val="000000"/>
        <w:sz w:val="24"/>
      </w:rPr>
      <w:fldChar w:fldCharType="separate"/>
    </w:r>
    <w:r w:rsidR="00DF2E72">
      <w:rPr>
        <w:b/>
        <w:noProof/>
        <w:color w:val="000000"/>
        <w:sz w:val="24"/>
      </w:rPr>
      <w:t>2</w:t>
    </w:r>
    <w:r>
      <w:rPr>
        <w:b/>
        <w:color w:val="00000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E2C8" w14:textId="77777777" w:rsidR="001D7BC1" w:rsidRDefault="00ED298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Cs w:val="22"/>
      </w:rPr>
    </w:pPr>
    <w:r>
      <w:rPr>
        <w:color w:val="7F7F7F"/>
        <w:sz w:val="16"/>
        <w:szCs w:val="16"/>
      </w:rPr>
      <w:t>Amgen Proprietary -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43072" w14:textId="77777777" w:rsidR="008F1F4E" w:rsidRDefault="008F1F4E">
      <w:r>
        <w:separator/>
      </w:r>
    </w:p>
  </w:footnote>
  <w:footnote w:type="continuationSeparator" w:id="0">
    <w:p w14:paraId="54CB6837" w14:textId="77777777" w:rsidR="008F1F4E" w:rsidRDefault="008F1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40E35" w14:textId="77777777" w:rsidR="001D7BC1" w:rsidRDefault="001D7B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C6CD3" w14:textId="38EEE394" w:rsidR="001D7BC1" w:rsidRDefault="001D7B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 Narrow" w:eastAsia="Arial Narrow" w:hAnsi="Arial Narrow" w:cs="Arial Narrow"/>
        <w:color w:val="000000"/>
        <w:sz w:val="20"/>
        <w:szCs w:val="20"/>
      </w:rPr>
    </w:pPr>
  </w:p>
  <w:tbl>
    <w:tblPr>
      <w:tblStyle w:val="a2"/>
      <w:tblW w:w="9640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069"/>
      <w:gridCol w:w="2586"/>
      <w:gridCol w:w="3985"/>
    </w:tblGrid>
    <w:tr w:rsidR="001D7BC1" w14:paraId="2AFFFE28" w14:textId="77777777">
      <w:tc>
        <w:tcPr>
          <w:tcW w:w="3069" w:type="dxa"/>
          <w:shd w:val="clear" w:color="auto" w:fill="auto"/>
        </w:tcPr>
        <w:p w14:paraId="11495B14" w14:textId="0101FA16" w:rsidR="001D7BC1" w:rsidRDefault="00DF2E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120"/>
            <w:ind w:right="806"/>
            <w:jc w:val="center"/>
            <w:rPr>
              <w:b/>
              <w:color w:val="000000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3E3C58E" wp14:editId="288D1066">
                <wp:simplePos x="0" y="0"/>
                <wp:positionH relativeFrom="margin">
                  <wp:posOffset>337820</wp:posOffset>
                </wp:positionH>
                <wp:positionV relativeFrom="margin">
                  <wp:posOffset>0</wp:posOffset>
                </wp:positionV>
                <wp:extent cx="813435" cy="511175"/>
                <wp:effectExtent l="0" t="0" r="5715" b="3175"/>
                <wp:wrapSquare wrapText="bothSides"/>
                <wp:docPr id="3" name="Picture 3" descr="CRO - Partenaire des industries de santé - Axelys Sant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RO - Partenaire des industries de santé - Axelys Sant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343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9A7A14F" w14:textId="5AC34C0C" w:rsidR="00DF2E72" w:rsidRDefault="00DF2E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120"/>
            <w:ind w:right="806"/>
            <w:jc w:val="center"/>
            <w:rPr>
              <w:b/>
              <w:color w:val="000000"/>
              <w:szCs w:val="22"/>
            </w:rPr>
          </w:pPr>
        </w:p>
      </w:tc>
      <w:tc>
        <w:tcPr>
          <w:tcW w:w="6571" w:type="dxa"/>
          <w:gridSpan w:val="2"/>
          <w:shd w:val="clear" w:color="auto" w:fill="auto"/>
        </w:tcPr>
        <w:p w14:paraId="3EE4388E" w14:textId="0F1AF265" w:rsidR="001D7BC1" w:rsidRDefault="00ED29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40" w:after="40"/>
            <w:ind w:left="43"/>
            <w:jc w:val="center"/>
            <w:rPr>
              <w:b/>
              <w:color w:val="000000"/>
              <w:szCs w:val="22"/>
            </w:rPr>
          </w:pPr>
          <w:r>
            <w:rPr>
              <w:b/>
              <w:color w:val="000000"/>
              <w:sz w:val="24"/>
            </w:rPr>
            <w:t>Safety Reporting Form - English</w:t>
          </w:r>
        </w:p>
        <w:p w14:paraId="545A65CB" w14:textId="77777777" w:rsidR="001D7BC1" w:rsidRDefault="001D7BC1">
          <w:pPr>
            <w:jc w:val="center"/>
            <w:rPr>
              <w:rFonts w:ascii="Tahoma" w:eastAsia="Tahoma" w:hAnsi="Tahoma" w:cs="Tahoma"/>
              <w:sz w:val="14"/>
              <w:szCs w:val="14"/>
            </w:rPr>
          </w:pPr>
        </w:p>
      </w:tc>
    </w:tr>
    <w:tr w:rsidR="001D7BC1" w14:paraId="02B7F182" w14:textId="77777777">
      <w:tc>
        <w:tcPr>
          <w:tcW w:w="3069" w:type="dxa"/>
          <w:shd w:val="clear" w:color="auto" w:fill="auto"/>
        </w:tcPr>
        <w:p w14:paraId="39C5FD1A" w14:textId="40212791" w:rsidR="001D7BC1" w:rsidRDefault="001D7B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40" w:after="40"/>
            <w:ind w:right="810"/>
            <w:rPr>
              <w:b/>
              <w:color w:val="000000"/>
              <w:szCs w:val="22"/>
            </w:rPr>
          </w:pPr>
        </w:p>
      </w:tc>
      <w:tc>
        <w:tcPr>
          <w:tcW w:w="2586" w:type="dxa"/>
          <w:shd w:val="clear" w:color="auto" w:fill="auto"/>
        </w:tcPr>
        <w:p w14:paraId="7B8BAD9A" w14:textId="50760C0E" w:rsidR="001D7BC1" w:rsidRDefault="00ED29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40" w:after="40"/>
            <w:ind w:right="810"/>
            <w:rPr>
              <w:color w:val="000000"/>
              <w:szCs w:val="22"/>
            </w:rPr>
          </w:pPr>
          <w:r>
            <w:rPr>
              <w:color w:val="000000"/>
              <w:szCs w:val="22"/>
            </w:rPr>
            <w:t>Version 1.0</w:t>
          </w:r>
        </w:p>
      </w:tc>
      <w:tc>
        <w:tcPr>
          <w:tcW w:w="3985" w:type="dxa"/>
          <w:shd w:val="clear" w:color="auto" w:fill="auto"/>
        </w:tcPr>
        <w:p w14:paraId="388FE103" w14:textId="550CA7B3" w:rsidR="001D7BC1" w:rsidRDefault="00ED29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40" w:after="40"/>
            <w:rPr>
              <w:color w:val="000000"/>
              <w:szCs w:val="22"/>
            </w:rPr>
          </w:pPr>
          <w:r>
            <w:rPr>
              <w:color w:val="000000"/>
              <w:szCs w:val="22"/>
            </w:rPr>
            <w:t xml:space="preserve">Effective </w:t>
          </w:r>
          <w:r w:rsidR="00DF2E72">
            <w:rPr>
              <w:color w:val="000000"/>
              <w:szCs w:val="22"/>
            </w:rPr>
            <w:t>1</w:t>
          </w:r>
          <w:r w:rsidR="00454F50">
            <w:rPr>
              <w:color w:val="000000"/>
              <w:szCs w:val="22"/>
            </w:rPr>
            <w:t>6</w:t>
          </w:r>
          <w:r>
            <w:rPr>
              <w:color w:val="000000"/>
              <w:szCs w:val="22"/>
            </w:rPr>
            <w:t>-Ma</w:t>
          </w:r>
          <w:r w:rsidR="00454F50">
            <w:rPr>
              <w:color w:val="000000"/>
              <w:szCs w:val="22"/>
            </w:rPr>
            <w:t>y</w:t>
          </w:r>
          <w:r>
            <w:rPr>
              <w:color w:val="000000"/>
              <w:szCs w:val="22"/>
            </w:rPr>
            <w:t>-202</w:t>
          </w:r>
          <w:r w:rsidR="00DF2E72">
            <w:rPr>
              <w:color w:val="000000"/>
              <w:szCs w:val="22"/>
            </w:rPr>
            <w:t>2</w:t>
          </w:r>
        </w:p>
      </w:tc>
    </w:tr>
  </w:tbl>
  <w:p w14:paraId="65B8AB4B" w14:textId="77777777" w:rsidR="001D7BC1" w:rsidRDefault="001D7B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270" w:right="810"/>
      <w:jc w:val="center"/>
      <w:rPr>
        <w:b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E44D0" w14:textId="77777777" w:rsidR="001D7BC1" w:rsidRDefault="001D7B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B36"/>
    <w:multiLevelType w:val="multilevel"/>
    <w:tmpl w:val="3D3C8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72415D8"/>
    <w:multiLevelType w:val="multilevel"/>
    <w:tmpl w:val="66761DFC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60501231">
    <w:abstractNumId w:val="1"/>
  </w:num>
  <w:num w:numId="2" w16cid:durableId="19381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BC1"/>
    <w:rsid w:val="0007318C"/>
    <w:rsid w:val="00126B47"/>
    <w:rsid w:val="001D7BC1"/>
    <w:rsid w:val="00454F50"/>
    <w:rsid w:val="004B5432"/>
    <w:rsid w:val="005F48DD"/>
    <w:rsid w:val="008F1F4E"/>
    <w:rsid w:val="00AB4775"/>
    <w:rsid w:val="00B01626"/>
    <w:rsid w:val="00C70291"/>
    <w:rsid w:val="00CB2E5C"/>
    <w:rsid w:val="00DF2E72"/>
    <w:rsid w:val="00ED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09C75"/>
  <w15:docId w15:val="{55338C26-1257-434F-B03F-CD9356F0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autoSpaceDE w:val="0"/>
      <w:autoSpaceDN w:val="0"/>
      <w:adjustRightInd w:val="0"/>
      <w:jc w:val="center"/>
      <w:outlineLvl w:val="0"/>
    </w:pPr>
    <w:rPr>
      <w:rFonts w:eastAsia="Arial Unicode MS"/>
      <w:b/>
      <w:bCs/>
      <w:sz w:val="24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2"/>
      </w:numPr>
      <w:spacing w:before="120" w:after="120"/>
      <w:ind w:right="86"/>
      <w:outlineLvl w:val="1"/>
    </w:pPr>
    <w:rPr>
      <w:b/>
      <w:bCs/>
      <w:i/>
      <w:szCs w:val="20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2"/>
      </w:numPr>
      <w:spacing w:before="60" w:after="60"/>
      <w:ind w:right="86"/>
      <w:outlineLvl w:val="2"/>
    </w:pPr>
    <w:rPr>
      <w:b/>
      <w:szCs w:val="20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2"/>
      </w:numPr>
      <w:spacing w:before="60"/>
      <w:ind w:right="86"/>
      <w:outlineLvl w:val="3"/>
    </w:pPr>
    <w:rPr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11">
    <w:name w:val="Para 1.1"/>
    <w:basedOn w:val="Normal"/>
    <w:pPr>
      <w:tabs>
        <w:tab w:val="left" w:pos="8640"/>
      </w:tabs>
      <w:ind w:left="1440" w:right="90" w:hanging="720"/>
      <w:jc w:val="both"/>
    </w:pPr>
    <w:rPr>
      <w:rFonts w:ascii="Palatino" w:hAnsi="Palatino" w:cs="Times New Roman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Level2body">
    <w:name w:val="Level 2 body"/>
    <w:basedOn w:val="Normal"/>
    <w:pPr>
      <w:ind w:left="720" w:hanging="720"/>
      <w:jc w:val="both"/>
    </w:pPr>
    <w:rPr>
      <w:rFonts w:ascii="Palatino" w:hAnsi="Palatino" w:cs="Times New Roman"/>
      <w:szCs w:val="20"/>
    </w:rPr>
  </w:style>
  <w:style w:type="paragraph" w:customStyle="1" w:styleId="Para111">
    <w:name w:val="Para 1.1.1"/>
    <w:basedOn w:val="Normal"/>
    <w:pPr>
      <w:tabs>
        <w:tab w:val="left" w:pos="8640"/>
      </w:tabs>
      <w:ind w:left="2340" w:right="86" w:hanging="900"/>
    </w:pPr>
    <w:rPr>
      <w:rFonts w:ascii="Palatino" w:hAnsi="Palatino"/>
      <w:color w:val="000000"/>
      <w:sz w:val="24"/>
      <w:szCs w:val="20"/>
    </w:rPr>
  </w:style>
  <w:style w:type="character" w:customStyle="1" w:styleId="defaultlabelstyle1">
    <w:name w:val="defaultlabelstyle1"/>
    <w:rPr>
      <w:color w:val="000000"/>
    </w:rPr>
  </w:style>
  <w:style w:type="paragraph" w:styleId="BalloonText">
    <w:name w:val="Balloon Text"/>
    <w:basedOn w:val="Normal"/>
    <w:link w:val="BalloonTextChar"/>
    <w:rsid w:val="00C12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27D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64F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4F24"/>
    <w:rPr>
      <w:sz w:val="20"/>
      <w:szCs w:val="20"/>
    </w:rPr>
  </w:style>
  <w:style w:type="character" w:customStyle="1" w:styleId="CommentTextChar">
    <w:name w:val="Comment Text Char"/>
    <w:link w:val="CommentText"/>
    <w:rsid w:val="00564F24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64F24"/>
    <w:rPr>
      <w:b/>
      <w:bCs/>
    </w:rPr>
  </w:style>
  <w:style w:type="character" w:customStyle="1" w:styleId="CommentSubjectChar">
    <w:name w:val="Comment Subject Char"/>
    <w:link w:val="CommentSubject"/>
    <w:rsid w:val="00564F24"/>
    <w:rPr>
      <w:rFonts w:ascii="Arial" w:hAnsi="Arial" w:cs="Arial"/>
      <w:b/>
      <w:bCs/>
      <w:lang w:val="en-US" w:eastAsia="en-US"/>
    </w:rPr>
  </w:style>
  <w:style w:type="paragraph" w:styleId="Revision">
    <w:name w:val="Revision"/>
    <w:hidden/>
    <w:uiPriority w:val="99"/>
    <w:semiHidden/>
    <w:rsid w:val="008E021E"/>
    <w:rPr>
      <w:szCs w:val="24"/>
    </w:rPr>
  </w:style>
  <w:style w:type="paragraph" w:styleId="ListParagraph">
    <w:name w:val="List Paragraph"/>
    <w:basedOn w:val="Normal"/>
    <w:uiPriority w:val="34"/>
    <w:qFormat/>
    <w:rsid w:val="007F44E1"/>
    <w:pPr>
      <w:ind w:left="720"/>
    </w:pPr>
    <w:rPr>
      <w:rFonts w:ascii="Calibri" w:eastAsia="Calibri" w:hAnsi="Calibri" w:cs="Times New Roman"/>
      <w:szCs w:val="22"/>
      <w:lang w:val="en-GB" w:eastAsia="en-GB"/>
    </w:rPr>
  </w:style>
  <w:style w:type="character" w:styleId="Hyperlink">
    <w:name w:val="Hyperlink"/>
    <w:uiPriority w:val="99"/>
    <w:unhideWhenUsed/>
    <w:rsid w:val="001A1247"/>
    <w:rPr>
      <w:color w:val="0000FF"/>
      <w:u w:val="single"/>
    </w:rPr>
  </w:style>
  <w:style w:type="table" w:styleId="TableGrid">
    <w:name w:val="Table Grid"/>
    <w:basedOn w:val="TableNormal"/>
    <w:rsid w:val="00DE6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876F5"/>
    <w:rPr>
      <w:rFonts w:ascii="Arial" w:hAnsi="Arial" w:cs="Arial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6538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06538C"/>
    <w:rPr>
      <w:color w:val="954F72" w:themeColor="followedHyperlink"/>
      <w:u w:val="single"/>
    </w:rPr>
  </w:style>
  <w:style w:type="paragraph" w:customStyle="1" w:styleId="ICText">
    <w:name w:val="IC Text"/>
    <w:basedOn w:val="Normal"/>
    <w:link w:val="ICTextChar"/>
    <w:qFormat/>
    <w:rsid w:val="00413E6F"/>
    <w:pPr>
      <w:spacing w:before="120" w:after="120"/>
    </w:pPr>
    <w:rPr>
      <w:rFonts w:cs="Times New Roman"/>
      <w:bCs/>
      <w:iCs/>
      <w:color w:val="000000"/>
      <w:szCs w:val="20"/>
    </w:rPr>
  </w:style>
  <w:style w:type="character" w:customStyle="1" w:styleId="ICTextChar">
    <w:name w:val="IC Text Char"/>
    <w:basedOn w:val="DefaultParagraphFont"/>
    <w:link w:val="ICText"/>
    <w:locked/>
    <w:rsid w:val="00413E6F"/>
    <w:rPr>
      <w:rFonts w:ascii="Arial" w:hAnsi="Arial"/>
      <w:bCs/>
      <w:iCs/>
      <w:color w:val="000000"/>
      <w:sz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sp-pui.axelys-recherche.com/qui-sommes-no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d77262b-1bcc-4ab5-9a0a-4a4307432b0c">
      <UserInfo>
        <DisplayName>Sara Ihammichene</DisplayName>
        <AccountId>53</AccountId>
        <AccountType/>
      </UserInfo>
      <UserInfo>
        <DisplayName>Lina Rezaig</DisplayName>
        <AccountId>13</AccountId>
        <AccountType/>
      </UserInfo>
    </SharedWithUsers>
    <lcf76f155ced4ddcb4097134ff3c332f xmlns="2e096a9c-e3ae-4b8e-a30a-4afda68a531e">
      <Terms xmlns="http://schemas.microsoft.com/office/infopath/2007/PartnerControls"/>
    </lcf76f155ced4ddcb4097134ff3c332f>
    <TaxCatchAll xmlns="3d77262b-1bcc-4ab5-9a0a-4a4307432b0c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r0TSRoQkVne+BRCpzbx9uEsNuQ==">AMUW2mVXQm85Isgdpztr68hSjq2M9apkpcMep47YwSIHl3teptnhywHdA4ApNiHzk9aEbzUFNWI42a4IORMeMJWH3XbyAU3UijUXOw2YyODduktwDk/llqIMwElWS5LajqJaub0VmTGteefol/6j7jHV4Ucwj/ohTA==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0CB0F7845D947A81A8830E9F50AE2" ma:contentTypeVersion="14" ma:contentTypeDescription="Crée un document." ma:contentTypeScope="" ma:versionID="9484b632a9c7fa13e2d7c718a76fa5f1">
  <xsd:schema xmlns:xsd="http://www.w3.org/2001/XMLSchema" xmlns:xs="http://www.w3.org/2001/XMLSchema" xmlns:p="http://schemas.microsoft.com/office/2006/metadata/properties" xmlns:ns2="3d77262b-1bcc-4ab5-9a0a-4a4307432b0c" xmlns:ns3="2e096a9c-e3ae-4b8e-a30a-4afda68a531e" targetNamespace="http://schemas.microsoft.com/office/2006/metadata/properties" ma:root="true" ma:fieldsID="e5ebf330998b379117de07791574c72a" ns2:_="" ns3:_="">
    <xsd:import namespace="3d77262b-1bcc-4ab5-9a0a-4a4307432b0c"/>
    <xsd:import namespace="2e096a9c-e3ae-4b8e-a30a-4afda68a53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7262b-1bcc-4ab5-9a0a-4a4307432b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d4b641-11d6-4b05-933c-3afe46422ad3}" ma:internalName="TaxCatchAll" ma:showField="CatchAllData" ma:web="3d77262b-1bcc-4ab5-9a0a-4a4307432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96a9c-e3ae-4b8e-a30a-4afda68a5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7d4f8523-ca27-48a6-acd7-b721ca3130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29F246-301C-4EC7-9298-FF3C35A9A8AB}">
  <ds:schemaRefs>
    <ds:schemaRef ds:uri="http://schemas.microsoft.com/office/2006/metadata/properties"/>
    <ds:schemaRef ds:uri="http://schemas.microsoft.com/office/infopath/2007/PartnerControls"/>
    <ds:schemaRef ds:uri="3d77262b-1bcc-4ab5-9a0a-4a4307432b0c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439AF62-F34A-454F-B7E6-3F3DD5EF7F20}"/>
</file>

<file path=customXml/itemProps4.xml><?xml version="1.0" encoding="utf-8"?>
<ds:datastoreItem xmlns:ds="http://schemas.openxmlformats.org/officeDocument/2006/customXml" ds:itemID="{063982A1-9B81-4036-A141-7A07C6433E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pholst</dc:creator>
  <cp:lastModifiedBy>Lina Rezaig</cp:lastModifiedBy>
  <cp:revision>9</cp:revision>
  <cp:lastPrinted>2022-05-17T13:45:00Z</cp:lastPrinted>
  <dcterms:created xsi:type="dcterms:W3CDTF">2022-05-16T11:41:00Z</dcterms:created>
  <dcterms:modified xsi:type="dcterms:W3CDTF">2022-05-17T13:45:00Z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JJ6F6D643ZCE-28-9986</vt:lpwstr>
  </property>
  <property fmtid="{D5CDD505-2E9C-101B-9397-08002B2CF9AE}" pid="3" name="_dlc_DocIdItemGuid">
    <vt:lpwstr>be902042-364c-45c6-a8eb-6cf3c1de93a0</vt:lpwstr>
  </property>
  <property fmtid="{D5CDD505-2E9C-101B-9397-08002B2CF9AE}" pid="4" name="_dlc_DocIdUrl">
    <vt:lpwstr>https://myteams.amgen.com/sites/GRDC/Standards/Projects/_layouts/DocIdRedir.aspx?ID=JJ6F6D643ZCE-28-9986, JJ6F6D643ZCE-28-9986</vt:lpwstr>
  </property>
  <property fmtid="{D5CDD505-2E9C-101B-9397-08002B2CF9AE}" pid="5" name="IconOverlay">
    <vt:lpwstr/>
  </property>
  <property fmtid="{D5CDD505-2E9C-101B-9397-08002B2CF9AE}" pid="6" name="docIndexRef">
    <vt:lpwstr>aa9647a8-3782-43f0-9587-e5ed3b11a23b</vt:lpwstr>
  </property>
  <property fmtid="{D5CDD505-2E9C-101B-9397-08002B2CF9AE}" pid="7" name="bjSaver">
    <vt:lpwstr>wR3soWJLGx7eMK8t1HlRzEruWHyxPXv0</vt:lpwstr>
  </property>
  <property fmtid="{D5CDD505-2E9C-101B-9397-08002B2CF9AE}" pid="8" name="bjDocumentSecurityLabel">
    <vt:lpwstr>Confidential - Compliance</vt:lpwstr>
  </property>
  <property fmtid="{D5CDD505-2E9C-101B-9397-08002B2CF9AE}" pid="9" name="bjFooterBothDocProperty">
    <vt:lpwstr>Amgen Proprietary - Confidential</vt:lpwstr>
  </property>
  <property fmtid="{D5CDD505-2E9C-101B-9397-08002B2CF9AE}" pid="10" name="bjFooterFirstPageDocProperty">
    <vt:lpwstr>Amgen Proprietary - Confidential</vt:lpwstr>
  </property>
  <property fmtid="{D5CDD505-2E9C-101B-9397-08002B2CF9AE}" pid="11" name="bjFooterEvenPageDocProperty">
    <vt:lpwstr>Amgen Proprietary - Confidential</vt:lpwstr>
  </property>
  <property fmtid="{D5CDD505-2E9C-101B-9397-08002B2CF9AE}" pid="12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13" name="bjDocumentLabelXML-0">
    <vt:lpwstr>ames.com/2008/01/sie/internal/label"&gt;&lt;element uid="ba0343df-3220-4244-9388-1298e2abc028" value="" /&gt;&lt;element uid="6d3ee3d4-0386-4b93-9e57-c14563358695" value="" /&gt;&lt;element uid="f057fdcd-f1c4-417c-a7f8-9d10d102e03d" value="" /&gt;&lt;/sisl&gt;</vt:lpwstr>
  </property>
  <property fmtid="{D5CDD505-2E9C-101B-9397-08002B2CF9AE}" pid="14" name="ContentTypeId">
    <vt:lpwstr>0x010100FD70CB0F7845D947A81A8830E9F50AE2</vt:lpwstr>
  </property>
</Properties>
</file>